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F4" w:rsidRPr="00CC2109" w:rsidRDefault="008C0EF4" w:rsidP="008C0EF4">
      <w:pPr>
        <w:spacing w:after="0" w:line="408" w:lineRule="auto"/>
        <w:ind w:left="120"/>
        <w:jc w:val="center"/>
        <w:rPr>
          <w:lang w:val="ru-RU"/>
        </w:rPr>
      </w:pPr>
      <w:bookmarkStart w:id="0" w:name="block-43398459"/>
      <w:r w:rsidRPr="00CC2109">
        <w:rPr>
          <w:rFonts w:ascii="Times New Roman" w:hAnsi="Times New Roman"/>
          <w:b/>
          <w:color w:val="000000"/>
          <w:sz w:val="28"/>
          <w:lang w:val="ru-RU"/>
        </w:rPr>
        <w:t>МИНИСТЕРСТВО ПРОСВЕЩЕНИЯ РОССИЙСКОЙ ФЕДЕРАЦИИ</w:t>
      </w:r>
    </w:p>
    <w:p w:rsidR="008C0EF4" w:rsidRPr="00CC2109" w:rsidRDefault="008C0EF4" w:rsidP="008C0EF4">
      <w:pPr>
        <w:spacing w:after="0" w:line="408" w:lineRule="auto"/>
        <w:ind w:left="120"/>
        <w:jc w:val="center"/>
        <w:rPr>
          <w:lang w:val="ru-RU"/>
        </w:rPr>
      </w:pPr>
      <w:bookmarkStart w:id="1" w:name="37ac6180-0491-4e51-bcdc-02f177e3ca02"/>
      <w:r w:rsidRPr="00CC2109">
        <w:rPr>
          <w:rFonts w:ascii="Times New Roman" w:hAnsi="Times New Roman"/>
          <w:b/>
          <w:color w:val="000000"/>
          <w:sz w:val="28"/>
          <w:lang w:val="ru-RU"/>
        </w:rPr>
        <w:t>МИНИСТЕРСТВО ОБРАЗОВАНИЯ И НАУКИ РЕСПУБЛИКИ ТАТАРСТАН</w:t>
      </w:r>
      <w:bookmarkEnd w:id="1"/>
      <w:r w:rsidRPr="00CC2109">
        <w:rPr>
          <w:rFonts w:ascii="Times New Roman" w:hAnsi="Times New Roman"/>
          <w:b/>
          <w:color w:val="000000"/>
          <w:sz w:val="28"/>
          <w:lang w:val="ru-RU"/>
        </w:rPr>
        <w:t xml:space="preserve"> </w:t>
      </w:r>
    </w:p>
    <w:p w:rsidR="008C0EF4" w:rsidRPr="00CC2109" w:rsidRDefault="008C0EF4" w:rsidP="008C0EF4">
      <w:pPr>
        <w:spacing w:after="0" w:line="408" w:lineRule="auto"/>
        <w:ind w:left="120"/>
        <w:jc w:val="center"/>
        <w:rPr>
          <w:lang w:val="ru-RU"/>
        </w:rPr>
      </w:pPr>
      <w:bookmarkStart w:id="2" w:name="8ada58fd-6609-4cda-9277-f572cdc08664"/>
      <w:r w:rsidRPr="00CC2109">
        <w:rPr>
          <w:rFonts w:ascii="Times New Roman" w:hAnsi="Times New Roman"/>
          <w:b/>
          <w:color w:val="000000"/>
          <w:sz w:val="28"/>
          <w:lang w:val="ru-RU"/>
        </w:rPr>
        <w:t>МКУ "Исполнительный комитет Высокогорского муниципального района Республики Татарстан"</w:t>
      </w:r>
      <w:bookmarkEnd w:id="2"/>
    </w:p>
    <w:p w:rsidR="008C0EF4" w:rsidRDefault="008C0EF4" w:rsidP="008C0EF4">
      <w:pPr>
        <w:spacing w:after="0" w:line="408" w:lineRule="auto"/>
        <w:ind w:left="120"/>
        <w:jc w:val="center"/>
      </w:pPr>
      <w:r>
        <w:rPr>
          <w:rFonts w:ascii="Times New Roman" w:hAnsi="Times New Roman"/>
          <w:b/>
          <w:color w:val="000000"/>
          <w:sz w:val="28"/>
        </w:rPr>
        <w:t>МБОУ "Ямашурминская СОШ"</w:t>
      </w:r>
    </w:p>
    <w:p w:rsidR="008C0EF4" w:rsidRDefault="008C0EF4" w:rsidP="008C0EF4">
      <w:pPr>
        <w:spacing w:after="0"/>
        <w:ind w:left="120"/>
      </w:pPr>
    </w:p>
    <w:p w:rsidR="008C0EF4" w:rsidRDefault="008C0EF4" w:rsidP="008C0EF4">
      <w:pPr>
        <w:spacing w:after="0"/>
        <w:ind w:left="120"/>
      </w:pPr>
    </w:p>
    <w:p w:rsidR="008C0EF4" w:rsidRDefault="008C0EF4" w:rsidP="008C0EF4">
      <w:pPr>
        <w:spacing w:after="0"/>
        <w:ind w:left="120"/>
      </w:pPr>
    </w:p>
    <w:p w:rsidR="008C0EF4" w:rsidRDefault="008C0EF4" w:rsidP="008C0EF4">
      <w:pPr>
        <w:spacing w:after="0"/>
        <w:ind w:left="120"/>
      </w:pPr>
    </w:p>
    <w:tbl>
      <w:tblPr>
        <w:tblW w:w="0" w:type="auto"/>
        <w:tblLook w:val="04A0" w:firstRow="1" w:lastRow="0" w:firstColumn="1" w:lastColumn="0" w:noHBand="0" w:noVBand="1"/>
      </w:tblPr>
      <w:tblGrid>
        <w:gridCol w:w="3114"/>
        <w:gridCol w:w="3115"/>
        <w:gridCol w:w="3115"/>
      </w:tblGrid>
      <w:tr w:rsidR="008C0EF4" w:rsidRPr="00084B4D" w:rsidTr="00A63A53">
        <w:tc>
          <w:tcPr>
            <w:tcW w:w="3114" w:type="dxa"/>
          </w:tcPr>
          <w:p w:rsidR="008C0EF4" w:rsidRPr="0040209D" w:rsidRDefault="008C0EF4" w:rsidP="00A63A5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C0EF4" w:rsidRPr="008944ED" w:rsidRDefault="008C0EF4"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8C0EF4" w:rsidRDefault="008C0EF4"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C0EF4" w:rsidRPr="008944ED" w:rsidRDefault="008C0EF4" w:rsidP="00A63A5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Гиниятуллина Ф.В.</w:t>
            </w:r>
          </w:p>
          <w:p w:rsidR="008C0EF4" w:rsidRDefault="008C0EF4"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CC210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C0EF4" w:rsidRPr="0040209D" w:rsidRDefault="008C0EF4" w:rsidP="00A63A5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C0EF4" w:rsidRPr="0040209D" w:rsidRDefault="008C0EF4" w:rsidP="00A63A5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C0EF4" w:rsidRPr="008944ED" w:rsidRDefault="008C0EF4"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 МБОУ "Ямашурминская СОШ"</w:t>
            </w:r>
          </w:p>
          <w:p w:rsidR="008C0EF4" w:rsidRDefault="008C0EF4"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C0EF4" w:rsidRPr="008944ED" w:rsidRDefault="008C0EF4" w:rsidP="00A63A5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Закирова Р.Р</w:t>
            </w:r>
          </w:p>
          <w:p w:rsidR="008C0EF4" w:rsidRDefault="008C0EF4"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Педсовет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C0EF4" w:rsidRPr="0040209D" w:rsidRDefault="008C0EF4" w:rsidP="00A63A5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C0EF4" w:rsidRDefault="008C0EF4" w:rsidP="00A63A5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C0EF4" w:rsidRPr="008944ED" w:rsidRDefault="008C0EF4"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"Ямашурминская СОШ"</w:t>
            </w:r>
          </w:p>
          <w:p w:rsidR="008C0EF4" w:rsidRDefault="008C0EF4"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C0EF4" w:rsidRPr="008944ED" w:rsidRDefault="008C0EF4" w:rsidP="00A63A5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Сафиуллин Л.Г.</w:t>
            </w:r>
          </w:p>
          <w:p w:rsidR="008C0EF4" w:rsidRDefault="008C0EF4"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№81 от «</w:t>
            </w:r>
            <w:r w:rsidR="0046452B">
              <w:rPr>
                <w:rFonts w:ascii="Times New Roman" w:eastAsia="Times New Roman" w:hAnsi="Times New Roman"/>
                <w:color w:val="000000"/>
                <w:sz w:val="24"/>
                <w:szCs w:val="24"/>
                <w:lang w:val="ru-RU"/>
              </w:rPr>
              <w:t>0</w:t>
            </w:r>
            <w:bookmarkStart w:id="3" w:name="_GoBack"/>
            <w:bookmarkEnd w:id="3"/>
            <w:r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8C0EF4" w:rsidRPr="0040209D" w:rsidRDefault="008C0EF4" w:rsidP="00A63A53">
            <w:pPr>
              <w:autoSpaceDE w:val="0"/>
              <w:autoSpaceDN w:val="0"/>
              <w:spacing w:after="120" w:line="240" w:lineRule="auto"/>
              <w:jc w:val="both"/>
              <w:rPr>
                <w:rFonts w:ascii="Times New Roman" w:eastAsia="Times New Roman" w:hAnsi="Times New Roman"/>
                <w:color w:val="000000"/>
                <w:sz w:val="24"/>
                <w:szCs w:val="24"/>
                <w:lang w:val="ru-RU"/>
              </w:rPr>
            </w:pPr>
          </w:p>
        </w:tc>
      </w:tr>
    </w:tbl>
    <w:p w:rsidR="008C0EF4" w:rsidRPr="00CC2109" w:rsidRDefault="008C0EF4" w:rsidP="008C0EF4">
      <w:pPr>
        <w:spacing w:after="0"/>
        <w:ind w:left="120"/>
        <w:rPr>
          <w:lang w:val="ru-RU"/>
        </w:rPr>
      </w:pPr>
    </w:p>
    <w:p w:rsidR="008C0EF4" w:rsidRPr="00CC2109" w:rsidRDefault="008C0EF4" w:rsidP="008C0EF4">
      <w:pPr>
        <w:spacing w:after="0"/>
        <w:ind w:left="120"/>
        <w:rPr>
          <w:lang w:val="ru-RU"/>
        </w:rPr>
      </w:pPr>
    </w:p>
    <w:p w:rsidR="008C0EF4" w:rsidRPr="00CC2109" w:rsidRDefault="008C0EF4" w:rsidP="008C0EF4">
      <w:pPr>
        <w:spacing w:after="0"/>
        <w:ind w:left="120"/>
        <w:rPr>
          <w:lang w:val="ru-RU"/>
        </w:rPr>
      </w:pPr>
    </w:p>
    <w:p w:rsidR="008C0EF4" w:rsidRPr="00CC2109" w:rsidRDefault="008C0EF4" w:rsidP="008C0EF4">
      <w:pPr>
        <w:spacing w:after="0"/>
        <w:ind w:left="120"/>
        <w:rPr>
          <w:lang w:val="ru-RU"/>
        </w:rPr>
      </w:pPr>
    </w:p>
    <w:p w:rsidR="008C0EF4" w:rsidRPr="00CC2109" w:rsidRDefault="008C0EF4" w:rsidP="008C0EF4">
      <w:pPr>
        <w:spacing w:after="0"/>
        <w:ind w:left="120"/>
        <w:rPr>
          <w:lang w:val="ru-RU"/>
        </w:rPr>
      </w:pPr>
    </w:p>
    <w:p w:rsidR="008C0EF4" w:rsidRPr="00CC2109" w:rsidRDefault="008C0EF4" w:rsidP="008C0EF4">
      <w:pPr>
        <w:spacing w:after="0" w:line="408" w:lineRule="auto"/>
        <w:ind w:left="120"/>
        <w:jc w:val="center"/>
        <w:rPr>
          <w:lang w:val="ru-RU"/>
        </w:rPr>
      </w:pPr>
      <w:r w:rsidRPr="00CC2109">
        <w:rPr>
          <w:rFonts w:ascii="Times New Roman" w:hAnsi="Times New Roman"/>
          <w:b/>
          <w:color w:val="000000"/>
          <w:sz w:val="28"/>
          <w:lang w:val="ru-RU"/>
        </w:rPr>
        <w:t>РАБОЧАЯ ПРОГРАММА</w:t>
      </w:r>
    </w:p>
    <w:p w:rsidR="008C0EF4" w:rsidRPr="00CC2109" w:rsidRDefault="008C0EF4" w:rsidP="008C0EF4">
      <w:pPr>
        <w:spacing w:after="0" w:line="408" w:lineRule="auto"/>
        <w:ind w:left="120"/>
        <w:jc w:val="center"/>
        <w:rPr>
          <w:lang w:val="ru-RU"/>
        </w:rPr>
      </w:pPr>
      <w:r w:rsidRPr="00CC2109">
        <w:rPr>
          <w:rFonts w:ascii="Times New Roman" w:hAnsi="Times New Roman"/>
          <w:color w:val="000000"/>
          <w:sz w:val="28"/>
          <w:lang w:val="ru-RU"/>
        </w:rPr>
        <w:t>(</w:t>
      </w:r>
      <w:r>
        <w:rPr>
          <w:rFonts w:ascii="Times New Roman" w:hAnsi="Times New Roman"/>
          <w:color w:val="000000"/>
          <w:sz w:val="28"/>
        </w:rPr>
        <w:t>ID</w:t>
      </w:r>
      <w:r w:rsidRPr="00CC2109">
        <w:rPr>
          <w:rFonts w:ascii="Times New Roman" w:hAnsi="Times New Roman"/>
          <w:color w:val="000000"/>
          <w:sz w:val="28"/>
          <w:lang w:val="ru-RU"/>
        </w:rPr>
        <w:t xml:space="preserve"> 5712312)</w:t>
      </w:r>
    </w:p>
    <w:p w:rsidR="008C0EF4" w:rsidRPr="00CC2109" w:rsidRDefault="008C0EF4" w:rsidP="008C0EF4">
      <w:pPr>
        <w:spacing w:after="0"/>
        <w:ind w:left="120"/>
        <w:jc w:val="center"/>
        <w:rPr>
          <w:lang w:val="ru-RU"/>
        </w:rPr>
      </w:pPr>
    </w:p>
    <w:p w:rsidR="008C0EF4" w:rsidRPr="00CC2109" w:rsidRDefault="008C0EF4" w:rsidP="008C0EF4">
      <w:pPr>
        <w:spacing w:after="0" w:line="408" w:lineRule="auto"/>
        <w:ind w:left="120"/>
        <w:jc w:val="center"/>
        <w:rPr>
          <w:lang w:val="ru-RU"/>
        </w:rPr>
      </w:pPr>
      <w:r w:rsidRPr="00CC2109">
        <w:rPr>
          <w:rFonts w:ascii="Times New Roman" w:hAnsi="Times New Roman"/>
          <w:b/>
          <w:color w:val="000000"/>
          <w:sz w:val="28"/>
          <w:lang w:val="ru-RU"/>
        </w:rPr>
        <w:t>учебного предмета «Химия. Базовый уровень»</w:t>
      </w:r>
    </w:p>
    <w:p w:rsidR="008C0EF4" w:rsidRPr="00CC2109" w:rsidRDefault="008C0EF4" w:rsidP="008C0EF4">
      <w:pPr>
        <w:spacing w:after="0" w:line="408" w:lineRule="auto"/>
        <w:ind w:left="120"/>
        <w:jc w:val="center"/>
        <w:rPr>
          <w:lang w:val="ru-RU"/>
        </w:rPr>
      </w:pPr>
      <w:r w:rsidRPr="00CC2109">
        <w:rPr>
          <w:rFonts w:ascii="Times New Roman" w:hAnsi="Times New Roman"/>
          <w:color w:val="000000"/>
          <w:sz w:val="28"/>
          <w:lang w:val="ru-RU"/>
        </w:rPr>
        <w:t xml:space="preserve">для обучающихся 8 – 9 классов </w:t>
      </w:r>
    </w:p>
    <w:p w:rsidR="008C0EF4" w:rsidRPr="00CC2109" w:rsidRDefault="008C0EF4" w:rsidP="008C0EF4">
      <w:pPr>
        <w:spacing w:after="0"/>
        <w:ind w:left="120"/>
        <w:jc w:val="center"/>
        <w:rPr>
          <w:lang w:val="ru-RU"/>
        </w:rPr>
      </w:pPr>
    </w:p>
    <w:p w:rsidR="008C0EF4" w:rsidRPr="00CC2109" w:rsidRDefault="008C0EF4" w:rsidP="008C0EF4">
      <w:pPr>
        <w:spacing w:after="0"/>
        <w:ind w:left="120"/>
        <w:jc w:val="center"/>
        <w:rPr>
          <w:lang w:val="ru-RU"/>
        </w:rPr>
      </w:pPr>
    </w:p>
    <w:p w:rsidR="008C0EF4" w:rsidRPr="00CC2109" w:rsidRDefault="008C0EF4" w:rsidP="008C0EF4">
      <w:pPr>
        <w:spacing w:after="0"/>
        <w:ind w:left="120"/>
        <w:jc w:val="center"/>
        <w:rPr>
          <w:lang w:val="ru-RU"/>
        </w:rPr>
      </w:pPr>
    </w:p>
    <w:p w:rsidR="008C0EF4" w:rsidRPr="00CC2109" w:rsidRDefault="008C0EF4" w:rsidP="008C0EF4">
      <w:pPr>
        <w:spacing w:after="0"/>
        <w:rPr>
          <w:lang w:val="ru-RU"/>
        </w:rPr>
      </w:pPr>
      <w:bookmarkStart w:id="4" w:name="ea1153b0-1c57-4e3e-bd72-9418d6c953dd"/>
      <w:r>
        <w:rPr>
          <w:lang w:val="ru-RU"/>
        </w:rPr>
        <w:t xml:space="preserve">                                                                                </w:t>
      </w:r>
      <w:r w:rsidRPr="00CC2109">
        <w:rPr>
          <w:rFonts w:ascii="Times New Roman" w:hAnsi="Times New Roman"/>
          <w:b/>
          <w:color w:val="000000"/>
          <w:sz w:val="28"/>
          <w:lang w:val="ru-RU"/>
        </w:rPr>
        <w:t>Ямашурма</w:t>
      </w:r>
      <w:bookmarkEnd w:id="4"/>
      <w:r w:rsidRPr="00CC2109">
        <w:rPr>
          <w:rFonts w:ascii="Times New Roman" w:hAnsi="Times New Roman"/>
          <w:b/>
          <w:color w:val="000000"/>
          <w:sz w:val="28"/>
          <w:lang w:val="ru-RU"/>
        </w:rPr>
        <w:t xml:space="preserve"> </w:t>
      </w:r>
      <w:bookmarkStart w:id="5" w:name="ae8dfc76-3a09-41e0-9709-3fc2ade1ca6e"/>
      <w:r w:rsidRPr="00CC2109">
        <w:rPr>
          <w:rFonts w:ascii="Times New Roman" w:hAnsi="Times New Roman"/>
          <w:b/>
          <w:color w:val="000000"/>
          <w:sz w:val="28"/>
          <w:lang w:val="ru-RU"/>
        </w:rPr>
        <w:t>2024</w:t>
      </w:r>
      <w:bookmarkEnd w:id="5"/>
    </w:p>
    <w:p w:rsidR="008C0EF4" w:rsidRPr="00CC2109" w:rsidRDefault="008C0EF4" w:rsidP="008C0EF4">
      <w:pPr>
        <w:spacing w:after="0"/>
        <w:ind w:left="120"/>
        <w:rPr>
          <w:lang w:val="ru-RU"/>
        </w:rPr>
      </w:pPr>
    </w:p>
    <w:p w:rsidR="008C0EF4" w:rsidRPr="00CC2109" w:rsidRDefault="008C0EF4" w:rsidP="008C0EF4">
      <w:pPr>
        <w:rPr>
          <w:lang w:val="ru-RU"/>
        </w:rPr>
        <w:sectPr w:rsidR="008C0EF4" w:rsidRPr="00CC2109">
          <w:pgSz w:w="11906" w:h="16383"/>
          <w:pgMar w:top="1134" w:right="850" w:bottom="1134" w:left="1701" w:header="720" w:footer="720" w:gutter="0"/>
          <w:cols w:space="720"/>
        </w:sectPr>
      </w:pPr>
    </w:p>
    <w:p w:rsidR="008C0EF4" w:rsidRPr="00CC2109" w:rsidRDefault="008C0EF4" w:rsidP="008C0EF4">
      <w:pPr>
        <w:spacing w:after="0" w:line="264" w:lineRule="auto"/>
        <w:ind w:left="120"/>
        <w:jc w:val="both"/>
        <w:rPr>
          <w:lang w:val="ru-RU"/>
        </w:rPr>
      </w:pPr>
      <w:bookmarkStart w:id="6" w:name="block-43398460"/>
      <w:bookmarkEnd w:id="0"/>
      <w:r w:rsidRPr="00CC2109">
        <w:rPr>
          <w:rFonts w:ascii="Times New Roman" w:hAnsi="Times New Roman"/>
          <w:b/>
          <w:color w:val="000000"/>
          <w:sz w:val="28"/>
          <w:lang w:val="ru-RU"/>
        </w:rPr>
        <w:lastRenderedPageBreak/>
        <w:t>ПОЯСНИТЕЛЬНАЯ ЗАПИСКА</w:t>
      </w:r>
    </w:p>
    <w:p w:rsidR="008C0EF4" w:rsidRPr="00CC2109" w:rsidRDefault="008C0EF4" w:rsidP="008C0EF4">
      <w:pPr>
        <w:spacing w:after="0" w:line="264" w:lineRule="auto"/>
        <w:ind w:left="120"/>
        <w:jc w:val="both"/>
        <w:rPr>
          <w:lang w:val="ru-RU"/>
        </w:rPr>
      </w:pP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Изучение химии: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атомно-молекулярного учения как основы всего естествознания;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Периодического закона Д. И. Менделеева как основного закона химии;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учения о строении атома и химической связи;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представлений об электролитической диссоциации веществ в растворах.</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CC2109">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C0EF4" w:rsidRPr="00CC2109" w:rsidRDefault="008C0EF4" w:rsidP="008C0EF4">
      <w:pPr>
        <w:spacing w:after="0" w:line="264" w:lineRule="auto"/>
        <w:ind w:firstLine="600"/>
        <w:jc w:val="both"/>
        <w:rPr>
          <w:lang w:val="ru-RU"/>
        </w:rPr>
      </w:pPr>
      <w:r w:rsidRPr="00CC2109">
        <w:rPr>
          <w:rFonts w:ascii="Times New Roman" w:hAnsi="Times New Roman"/>
          <w:color w:val="333333"/>
          <w:sz w:val="28"/>
          <w:lang w:val="ru-RU"/>
        </w:rPr>
        <w:t xml:space="preserve">– </w:t>
      </w:r>
      <w:r w:rsidRPr="00CC2109">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C0EF4" w:rsidRPr="00CC2109" w:rsidRDefault="008C0EF4" w:rsidP="008C0EF4">
      <w:pPr>
        <w:spacing w:after="0" w:line="264" w:lineRule="auto"/>
        <w:ind w:firstLine="600"/>
        <w:jc w:val="both"/>
        <w:rPr>
          <w:lang w:val="ru-RU"/>
        </w:rPr>
      </w:pPr>
      <w:bookmarkStart w:id="7" w:name="9012e5c9-2e66-40e9-9799-caf6f2595164"/>
      <w:r w:rsidRPr="00CC2109">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8C0EF4" w:rsidRPr="00CC2109" w:rsidRDefault="008C0EF4" w:rsidP="008C0EF4">
      <w:pPr>
        <w:spacing w:after="0" w:line="264" w:lineRule="auto"/>
        <w:ind w:left="120"/>
        <w:jc w:val="both"/>
        <w:rPr>
          <w:lang w:val="ru-RU"/>
        </w:rPr>
      </w:pPr>
    </w:p>
    <w:p w:rsidR="008C0EF4" w:rsidRPr="00CC2109" w:rsidRDefault="008C0EF4" w:rsidP="008C0EF4">
      <w:pPr>
        <w:spacing w:after="0" w:line="264" w:lineRule="auto"/>
        <w:ind w:left="120"/>
        <w:jc w:val="both"/>
        <w:rPr>
          <w:lang w:val="ru-RU"/>
        </w:rPr>
      </w:pPr>
    </w:p>
    <w:p w:rsidR="008C0EF4" w:rsidRPr="00CC2109" w:rsidRDefault="008C0EF4" w:rsidP="008C0EF4">
      <w:pPr>
        <w:rPr>
          <w:lang w:val="ru-RU"/>
        </w:rPr>
        <w:sectPr w:rsidR="008C0EF4" w:rsidRPr="00CC2109">
          <w:pgSz w:w="11906" w:h="16383"/>
          <w:pgMar w:top="1134" w:right="850" w:bottom="1134" w:left="1701" w:header="720" w:footer="720" w:gutter="0"/>
          <w:cols w:space="720"/>
        </w:sectPr>
      </w:pPr>
    </w:p>
    <w:p w:rsidR="008C0EF4" w:rsidRPr="00CC2109" w:rsidRDefault="008C0EF4" w:rsidP="008C0EF4">
      <w:pPr>
        <w:spacing w:after="0" w:line="264" w:lineRule="auto"/>
        <w:ind w:left="120"/>
        <w:jc w:val="both"/>
        <w:rPr>
          <w:lang w:val="ru-RU"/>
        </w:rPr>
      </w:pPr>
      <w:bookmarkStart w:id="8" w:name="block-43398461"/>
      <w:bookmarkEnd w:id="6"/>
      <w:r w:rsidRPr="00CC2109">
        <w:rPr>
          <w:rFonts w:ascii="Times New Roman" w:hAnsi="Times New Roman"/>
          <w:b/>
          <w:color w:val="000000"/>
          <w:sz w:val="28"/>
          <w:lang w:val="ru-RU"/>
        </w:rPr>
        <w:lastRenderedPageBreak/>
        <w:t>СОДЕРЖАНИЕ ОБУЧЕНИЯ</w:t>
      </w:r>
    </w:p>
    <w:p w:rsidR="008C0EF4" w:rsidRPr="00CC2109" w:rsidRDefault="008C0EF4" w:rsidP="008C0EF4">
      <w:pPr>
        <w:spacing w:after="0" w:line="264" w:lineRule="auto"/>
        <w:ind w:left="120"/>
        <w:jc w:val="both"/>
        <w:rPr>
          <w:lang w:val="ru-RU"/>
        </w:rPr>
      </w:pP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8 КЛАСС</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Первоначальные химические понятия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CC2109">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CC2109">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Важнейшие представители неорганических веществ</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Молярный объём газов. Расчёты по химическим уравнениям.</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Соли. Номенклатура солей. Физические и химические свойства солей. Получение солей.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Генетическая связь между классами неорганических соединений.</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CC2109">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CC2109">
        <w:rPr>
          <w:rFonts w:ascii="Times New Roman" w:hAnsi="Times New Roman"/>
          <w:color w:val="000000"/>
          <w:sz w:val="28"/>
          <w:lang w:val="ru-RU"/>
        </w:rPr>
        <w:lastRenderedPageBreak/>
        <w:t>оксида меди (</w:t>
      </w:r>
      <w:r>
        <w:rPr>
          <w:rFonts w:ascii="Times New Roman" w:hAnsi="Times New Roman"/>
          <w:color w:val="000000"/>
          <w:sz w:val="28"/>
        </w:rPr>
        <w:t>II</w:t>
      </w:r>
      <w:r w:rsidRPr="00CC2109">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Межпредметные связи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Биология: фотосинтез, дыхание, биосфера.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9 КЛАСС</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Вещество и химическая реакция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Неметаллы и их соединения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CC2109">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CC2109">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CC2109">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CC2109">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CC2109">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CC2109">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CC2109">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Металлы и их соединения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CC2109">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CC2109">
        <w:rPr>
          <w:rFonts w:ascii="Times New Roman" w:hAnsi="Times New Roman"/>
          <w:color w:val="000000"/>
          <w:sz w:val="28"/>
          <w:lang w:val="ru-RU"/>
        </w:rPr>
        <w:t>) и железа (</w:t>
      </w:r>
      <w:r>
        <w:rPr>
          <w:rFonts w:ascii="Times New Roman" w:hAnsi="Times New Roman"/>
          <w:color w:val="000000"/>
          <w:sz w:val="28"/>
        </w:rPr>
        <w:t>III</w:t>
      </w:r>
      <w:r w:rsidRPr="00CC2109">
        <w:rPr>
          <w:rFonts w:ascii="Times New Roman" w:hAnsi="Times New Roman"/>
          <w:color w:val="000000"/>
          <w:sz w:val="28"/>
          <w:lang w:val="ru-RU"/>
        </w:rPr>
        <w:t>), их состав, свойства и получение.</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b/>
          <w:color w:val="000000"/>
          <w:sz w:val="28"/>
          <w:lang w:val="ru-RU"/>
        </w:rPr>
        <w:t>:</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CC2109">
        <w:rPr>
          <w:rFonts w:ascii="Times New Roman" w:hAnsi="Times New Roman"/>
          <w:color w:val="000000"/>
          <w:sz w:val="28"/>
          <w:lang w:val="ru-RU"/>
        </w:rPr>
        <w:t>) и железа (</w:t>
      </w:r>
      <w:r>
        <w:rPr>
          <w:rFonts w:ascii="Times New Roman" w:hAnsi="Times New Roman"/>
          <w:color w:val="000000"/>
          <w:sz w:val="28"/>
        </w:rPr>
        <w:t>III</w:t>
      </w:r>
      <w:r w:rsidRPr="00CC2109">
        <w:rPr>
          <w:rFonts w:ascii="Times New Roman" w:hAnsi="Times New Roman"/>
          <w:color w:val="000000"/>
          <w:sz w:val="28"/>
          <w:lang w:val="ru-RU"/>
        </w:rPr>
        <w:t>), меди (</w:t>
      </w:r>
      <w:r>
        <w:rPr>
          <w:rFonts w:ascii="Times New Roman" w:hAnsi="Times New Roman"/>
          <w:color w:val="000000"/>
          <w:sz w:val="28"/>
        </w:rPr>
        <w:t>II</w:t>
      </w:r>
      <w:r w:rsidRPr="00CC2109">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Химия и окружающая среда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Химический эксперимент:</w:t>
      </w:r>
      <w:r w:rsidRPr="00CC2109">
        <w:rPr>
          <w:rFonts w:ascii="Times New Roman" w:hAnsi="Times New Roman"/>
          <w:color w:val="000000"/>
          <w:sz w:val="28"/>
          <w:lang w:val="ru-RU"/>
        </w:rPr>
        <w:t xml:space="preserve">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изучение образцов материалов (стекло, сплавы металлов, полимерные материалы).</w:t>
      </w:r>
    </w:p>
    <w:p w:rsidR="008C0EF4" w:rsidRPr="00CC2109" w:rsidRDefault="008C0EF4" w:rsidP="008C0EF4">
      <w:pPr>
        <w:spacing w:after="0" w:line="264" w:lineRule="auto"/>
        <w:ind w:firstLine="600"/>
        <w:jc w:val="both"/>
        <w:rPr>
          <w:lang w:val="ru-RU"/>
        </w:rPr>
      </w:pPr>
      <w:r w:rsidRPr="00CC2109">
        <w:rPr>
          <w:rFonts w:ascii="Times New Roman" w:hAnsi="Times New Roman"/>
          <w:b/>
          <w:i/>
          <w:color w:val="000000"/>
          <w:sz w:val="28"/>
          <w:lang w:val="ru-RU"/>
        </w:rPr>
        <w:t>Межпредметные связи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C0EF4" w:rsidRPr="00CC2109" w:rsidRDefault="008C0EF4" w:rsidP="008C0EF4">
      <w:pPr>
        <w:rPr>
          <w:lang w:val="ru-RU"/>
        </w:rPr>
        <w:sectPr w:rsidR="008C0EF4" w:rsidRPr="00CC2109">
          <w:pgSz w:w="11906" w:h="16383"/>
          <w:pgMar w:top="1134" w:right="850" w:bottom="1134" w:left="1701" w:header="720" w:footer="720" w:gutter="0"/>
          <w:cols w:space="720"/>
        </w:sectPr>
      </w:pPr>
    </w:p>
    <w:p w:rsidR="008C0EF4" w:rsidRPr="00CC2109" w:rsidRDefault="008C0EF4" w:rsidP="008C0EF4">
      <w:pPr>
        <w:spacing w:after="0" w:line="264" w:lineRule="auto"/>
        <w:ind w:left="120"/>
        <w:jc w:val="both"/>
        <w:rPr>
          <w:lang w:val="ru-RU"/>
        </w:rPr>
      </w:pPr>
      <w:bookmarkStart w:id="9" w:name="block-43398463"/>
      <w:bookmarkEnd w:id="8"/>
      <w:r w:rsidRPr="00CC2109">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rsidR="008C0EF4" w:rsidRPr="00CC2109" w:rsidRDefault="008C0EF4" w:rsidP="008C0EF4">
      <w:pPr>
        <w:spacing w:after="0" w:line="264" w:lineRule="auto"/>
        <w:ind w:left="120"/>
        <w:jc w:val="both"/>
        <w:rPr>
          <w:lang w:val="ru-RU"/>
        </w:rPr>
      </w:pP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ЛИЧНОСТНЫЕ РЕЗУЛЬТАТЫ</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1)</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патриотического воспитания</w:t>
      </w:r>
      <w:r w:rsidRPr="00CC2109">
        <w:rPr>
          <w:rFonts w:ascii="Times New Roman" w:hAnsi="Times New Roman"/>
          <w:color w:val="000000"/>
          <w:sz w:val="28"/>
          <w:lang w:val="ru-RU"/>
        </w:rPr>
        <w:t>:</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2)</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гражданского воспитания: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3)</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ценности научного познания</w:t>
      </w:r>
      <w:r w:rsidRPr="00CC2109">
        <w:rPr>
          <w:rFonts w:ascii="Times New Roman" w:hAnsi="Times New Roman"/>
          <w:color w:val="000000"/>
          <w:sz w:val="28"/>
          <w:lang w:val="ru-RU"/>
        </w:rPr>
        <w:t>:</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C0EF4" w:rsidRPr="00CC2109" w:rsidRDefault="008C0EF4" w:rsidP="008C0EF4">
      <w:pPr>
        <w:spacing w:after="0" w:line="264" w:lineRule="auto"/>
        <w:ind w:firstLine="600"/>
        <w:jc w:val="both"/>
        <w:rPr>
          <w:lang w:val="ru-RU"/>
        </w:rPr>
      </w:pPr>
      <w:bookmarkStart w:id="10" w:name="_Toc138318759"/>
      <w:bookmarkEnd w:id="10"/>
      <w:r w:rsidRPr="00CC2109">
        <w:rPr>
          <w:rFonts w:ascii="Times New Roman" w:hAnsi="Times New Roman"/>
          <w:b/>
          <w:color w:val="000000"/>
          <w:sz w:val="28"/>
          <w:lang w:val="ru-RU"/>
        </w:rPr>
        <w:t>4)</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формирования культуры здоровья</w:t>
      </w:r>
      <w:r w:rsidRPr="00CC2109">
        <w:rPr>
          <w:rFonts w:ascii="Times New Roman" w:hAnsi="Times New Roman"/>
          <w:color w:val="000000"/>
          <w:sz w:val="28"/>
          <w:lang w:val="ru-RU"/>
        </w:rPr>
        <w:t>:</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5)</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трудового воспитания: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6)</w:t>
      </w:r>
      <w:r w:rsidRPr="00CC2109">
        <w:rPr>
          <w:rFonts w:ascii="Times New Roman" w:hAnsi="Times New Roman"/>
          <w:color w:val="000000"/>
          <w:sz w:val="28"/>
          <w:lang w:val="ru-RU"/>
        </w:rPr>
        <w:t xml:space="preserve"> </w:t>
      </w:r>
      <w:r w:rsidRPr="00CC2109">
        <w:rPr>
          <w:rFonts w:ascii="Times New Roman" w:hAnsi="Times New Roman"/>
          <w:b/>
          <w:color w:val="000000"/>
          <w:sz w:val="28"/>
          <w:lang w:val="ru-RU"/>
        </w:rPr>
        <w:t>экологического воспитания: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МЕТАПРЕДМЕТНЫЕ РЕЗУЛЬТАТЫ</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Познавательные универсальные учебные действия</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Базовые логические действия: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Базовые исследовательские действия</w:t>
      </w:r>
      <w:r w:rsidRPr="00CC2109">
        <w:rPr>
          <w:rFonts w:ascii="Times New Roman" w:hAnsi="Times New Roman"/>
          <w:color w:val="000000"/>
          <w:sz w:val="28"/>
          <w:lang w:val="ru-RU"/>
        </w:rPr>
        <w:t>:</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Работа с информацией:</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Коммуникативные универсальные учебные действия: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Регулятивные универсальные учебные действия:</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8C0EF4" w:rsidRPr="00CC2109" w:rsidRDefault="008C0EF4" w:rsidP="008C0EF4">
      <w:pPr>
        <w:spacing w:after="0" w:line="264" w:lineRule="auto"/>
        <w:ind w:firstLine="600"/>
        <w:jc w:val="both"/>
        <w:rPr>
          <w:lang w:val="ru-RU"/>
        </w:rPr>
      </w:pPr>
      <w:r w:rsidRPr="00CC2109">
        <w:rPr>
          <w:rFonts w:ascii="Times New Roman" w:hAnsi="Times New Roman"/>
          <w:b/>
          <w:color w:val="000000"/>
          <w:sz w:val="28"/>
          <w:lang w:val="ru-RU"/>
        </w:rPr>
        <w:t>ПРЕДМЕТНЫЕ РЕЗУЛЬТАТЫ</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 концу обучения в</w:t>
      </w:r>
      <w:r w:rsidRPr="00CC2109">
        <w:rPr>
          <w:rFonts w:ascii="Times New Roman" w:hAnsi="Times New Roman"/>
          <w:b/>
          <w:color w:val="000000"/>
          <w:sz w:val="28"/>
          <w:lang w:val="ru-RU"/>
        </w:rPr>
        <w:t xml:space="preserve"> 8 классе</w:t>
      </w:r>
      <w:r w:rsidRPr="00CC21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C0EF4" w:rsidRPr="00CC2109" w:rsidRDefault="008C0EF4" w:rsidP="008C0EF4">
      <w:pPr>
        <w:numPr>
          <w:ilvl w:val="0"/>
          <w:numId w:val="1"/>
        </w:numPr>
        <w:spacing w:after="0" w:line="264" w:lineRule="auto"/>
        <w:jc w:val="both"/>
        <w:rPr>
          <w:lang w:val="ru-RU"/>
        </w:rPr>
      </w:pPr>
      <w:r w:rsidRPr="00CC2109">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C0EF4" w:rsidRPr="00CC2109" w:rsidRDefault="008C0EF4" w:rsidP="008C0EF4">
      <w:pPr>
        <w:spacing w:after="0" w:line="264" w:lineRule="auto"/>
        <w:ind w:firstLine="600"/>
        <w:jc w:val="both"/>
        <w:rPr>
          <w:lang w:val="ru-RU"/>
        </w:rPr>
      </w:pPr>
      <w:r w:rsidRPr="00CC2109">
        <w:rPr>
          <w:rFonts w:ascii="Times New Roman" w:hAnsi="Times New Roman"/>
          <w:color w:val="000000"/>
          <w:sz w:val="28"/>
          <w:lang w:val="ru-RU"/>
        </w:rPr>
        <w:t>К концу обучения в</w:t>
      </w:r>
      <w:r w:rsidRPr="00CC2109">
        <w:rPr>
          <w:rFonts w:ascii="Times New Roman" w:hAnsi="Times New Roman"/>
          <w:b/>
          <w:color w:val="000000"/>
          <w:sz w:val="28"/>
          <w:lang w:val="ru-RU"/>
        </w:rPr>
        <w:t xml:space="preserve"> 9 классе</w:t>
      </w:r>
      <w:r w:rsidRPr="00CC210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 xml:space="preserve">проводить реакции, подтверждающие качественный состав различных веществ: распознавать опытным </w:t>
      </w:r>
      <w:proofErr w:type="gramStart"/>
      <w:r w:rsidRPr="00CC2109">
        <w:rPr>
          <w:rFonts w:ascii="Times New Roman" w:hAnsi="Times New Roman"/>
          <w:color w:val="000000"/>
          <w:sz w:val="28"/>
          <w:lang w:val="ru-RU"/>
        </w:rPr>
        <w:t>путём хлорид</w:t>
      </w:r>
      <w:proofErr w:type="gramEnd"/>
      <w:r w:rsidRPr="00CC2109">
        <w:rPr>
          <w:rFonts w:ascii="Times New Roman" w:hAnsi="Times New Roman"/>
          <w:color w:val="000000"/>
          <w:sz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C0EF4" w:rsidRPr="00CC2109" w:rsidRDefault="008C0EF4" w:rsidP="008C0EF4">
      <w:pPr>
        <w:numPr>
          <w:ilvl w:val="0"/>
          <w:numId w:val="2"/>
        </w:numPr>
        <w:spacing w:after="0" w:line="264" w:lineRule="auto"/>
        <w:jc w:val="both"/>
        <w:rPr>
          <w:lang w:val="ru-RU"/>
        </w:rPr>
      </w:pPr>
      <w:r w:rsidRPr="00CC210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C0EF4" w:rsidRPr="00CC2109" w:rsidRDefault="008C0EF4" w:rsidP="008C0EF4">
      <w:pPr>
        <w:rPr>
          <w:lang w:val="ru-RU"/>
        </w:rPr>
        <w:sectPr w:rsidR="008C0EF4" w:rsidRPr="00CC2109">
          <w:pgSz w:w="11906" w:h="16383"/>
          <w:pgMar w:top="1134" w:right="850" w:bottom="1134" w:left="1701" w:header="720" w:footer="720" w:gutter="0"/>
          <w:cols w:space="720"/>
        </w:sectPr>
      </w:pPr>
    </w:p>
    <w:bookmarkEnd w:id="9"/>
    <w:p w:rsidR="008C0EF4" w:rsidRDefault="008C0EF4" w:rsidP="008C0EF4">
      <w:pPr>
        <w:spacing w:after="0"/>
        <w:ind w:left="120"/>
      </w:pPr>
      <w:r w:rsidRPr="00CC210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C0EF4" w:rsidRDefault="008C0EF4" w:rsidP="008C0EF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8C0EF4" w:rsidTr="00A63A53">
        <w:trPr>
          <w:trHeight w:val="144"/>
          <w:tblCellSpacing w:w="20" w:type="nil"/>
        </w:trPr>
        <w:tc>
          <w:tcPr>
            <w:tcW w:w="492"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 п/п </w:t>
            </w:r>
          </w:p>
          <w:p w:rsidR="008C0EF4" w:rsidRDefault="008C0EF4" w:rsidP="00A63A53">
            <w:pPr>
              <w:spacing w:after="0"/>
              <w:ind w:left="135"/>
            </w:pPr>
          </w:p>
        </w:tc>
        <w:tc>
          <w:tcPr>
            <w:tcW w:w="3168"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Наименование разделов и тем программы </w:t>
            </w:r>
          </w:p>
          <w:p w:rsidR="008C0EF4" w:rsidRDefault="008C0EF4" w:rsidP="00A63A53">
            <w:pPr>
              <w:spacing w:after="0"/>
              <w:ind w:left="135"/>
            </w:pPr>
          </w:p>
        </w:tc>
        <w:tc>
          <w:tcPr>
            <w:tcW w:w="0" w:type="auto"/>
            <w:gridSpan w:val="3"/>
            <w:tcMar>
              <w:top w:w="50" w:type="dxa"/>
              <w:left w:w="100" w:type="dxa"/>
            </w:tcMar>
            <w:vAlign w:val="center"/>
          </w:tcPr>
          <w:p w:rsidR="008C0EF4" w:rsidRDefault="008C0EF4" w:rsidP="00A63A5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Электронные (цифровые) образовательные ресурсы </w:t>
            </w:r>
          </w:p>
          <w:p w:rsidR="008C0EF4" w:rsidRDefault="008C0EF4" w:rsidP="00A63A53">
            <w:pPr>
              <w:spacing w:after="0"/>
              <w:ind w:left="135"/>
            </w:pPr>
          </w:p>
        </w:tc>
      </w:tr>
      <w:tr w:rsidR="008C0EF4" w:rsidTr="00A63A53">
        <w:trPr>
          <w:trHeight w:val="144"/>
          <w:tblCellSpacing w:w="20" w:type="nil"/>
        </w:trPr>
        <w:tc>
          <w:tcPr>
            <w:tcW w:w="0" w:type="auto"/>
            <w:vMerge/>
            <w:tcBorders>
              <w:top w:val="nil"/>
            </w:tcBorders>
            <w:tcMar>
              <w:top w:w="50" w:type="dxa"/>
              <w:left w:w="100" w:type="dxa"/>
            </w:tcMar>
          </w:tcPr>
          <w:p w:rsidR="008C0EF4" w:rsidRDefault="008C0EF4" w:rsidP="00A63A53"/>
        </w:tc>
        <w:tc>
          <w:tcPr>
            <w:tcW w:w="0" w:type="auto"/>
            <w:vMerge/>
            <w:tcBorders>
              <w:top w:val="nil"/>
            </w:tcBorders>
            <w:tcMar>
              <w:top w:w="50" w:type="dxa"/>
              <w:left w:w="100" w:type="dxa"/>
            </w:tcMar>
          </w:tcPr>
          <w:p w:rsidR="008C0EF4" w:rsidRDefault="008C0EF4" w:rsidP="00A63A53"/>
        </w:tc>
        <w:tc>
          <w:tcPr>
            <w:tcW w:w="960"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Всего </w:t>
            </w:r>
          </w:p>
          <w:p w:rsidR="008C0EF4" w:rsidRDefault="008C0EF4" w:rsidP="00A63A53">
            <w:pPr>
              <w:spacing w:after="0"/>
              <w:ind w:left="135"/>
            </w:pPr>
          </w:p>
        </w:tc>
        <w:tc>
          <w:tcPr>
            <w:tcW w:w="1680"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Контрольные работы </w:t>
            </w:r>
          </w:p>
          <w:p w:rsidR="008C0EF4" w:rsidRDefault="008C0EF4" w:rsidP="00A63A53">
            <w:pPr>
              <w:spacing w:after="0"/>
              <w:ind w:left="135"/>
            </w:pPr>
          </w:p>
        </w:tc>
        <w:tc>
          <w:tcPr>
            <w:tcW w:w="1768"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Практические работы </w:t>
            </w:r>
          </w:p>
          <w:p w:rsidR="008C0EF4" w:rsidRDefault="008C0EF4" w:rsidP="00A63A53">
            <w:pPr>
              <w:spacing w:after="0"/>
              <w:ind w:left="135"/>
            </w:pPr>
          </w:p>
        </w:tc>
        <w:tc>
          <w:tcPr>
            <w:tcW w:w="0" w:type="auto"/>
            <w:vMerge/>
            <w:tcBorders>
              <w:top w:val="nil"/>
            </w:tcBorders>
            <w:tcMar>
              <w:top w:w="50" w:type="dxa"/>
              <w:left w:w="100" w:type="dxa"/>
            </w:tcMar>
          </w:tcPr>
          <w:p w:rsidR="008C0EF4" w:rsidRDefault="008C0EF4" w:rsidP="00A63A53"/>
        </w:tc>
      </w:tr>
      <w:tr w:rsidR="008C0EF4" w:rsidTr="00A63A53">
        <w:trPr>
          <w:trHeight w:val="144"/>
          <w:tblCellSpacing w:w="20" w:type="nil"/>
        </w:trPr>
        <w:tc>
          <w:tcPr>
            <w:tcW w:w="0" w:type="auto"/>
            <w:gridSpan w:val="6"/>
            <w:tcMar>
              <w:top w:w="50" w:type="dxa"/>
              <w:left w:w="100" w:type="dxa"/>
            </w:tcMar>
            <w:vAlign w:val="center"/>
          </w:tcPr>
          <w:p w:rsidR="008C0EF4" w:rsidRDefault="008C0EF4" w:rsidP="00A63A5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1.1</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1.2</w:t>
            </w:r>
          </w:p>
        </w:tc>
        <w:tc>
          <w:tcPr>
            <w:tcW w:w="3168" w:type="dxa"/>
            <w:tcMar>
              <w:top w:w="50" w:type="dxa"/>
              <w:left w:w="100" w:type="dxa"/>
            </w:tcMar>
            <w:vAlign w:val="center"/>
          </w:tcPr>
          <w:p w:rsidR="008C0EF4" w:rsidRDefault="008C0EF4" w:rsidP="00A63A53">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C0EF4" w:rsidRDefault="008C0EF4" w:rsidP="00A63A53"/>
        </w:tc>
      </w:tr>
      <w:tr w:rsidR="008C0EF4" w:rsidRPr="00084B4D" w:rsidTr="00A63A53">
        <w:trPr>
          <w:trHeight w:val="144"/>
          <w:tblCellSpacing w:w="20" w:type="nil"/>
        </w:trPr>
        <w:tc>
          <w:tcPr>
            <w:tcW w:w="0" w:type="auto"/>
            <w:gridSpan w:val="6"/>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b/>
                <w:color w:val="000000"/>
                <w:sz w:val="24"/>
                <w:lang w:val="ru-RU"/>
              </w:rPr>
              <w:t>Раздел 2.</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Важнейшие представители неорганических веществ</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2.1</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2.2</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2.3</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2.4</w:t>
            </w:r>
          </w:p>
        </w:tc>
        <w:tc>
          <w:tcPr>
            <w:tcW w:w="3168" w:type="dxa"/>
            <w:tcMar>
              <w:top w:w="50" w:type="dxa"/>
              <w:left w:w="100" w:type="dxa"/>
            </w:tcMar>
            <w:vAlign w:val="center"/>
          </w:tcPr>
          <w:p w:rsidR="008C0EF4" w:rsidRDefault="008C0EF4" w:rsidP="00A63A53">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C0EF4" w:rsidRDefault="008C0EF4" w:rsidP="00A63A53"/>
        </w:tc>
      </w:tr>
      <w:tr w:rsidR="008C0EF4" w:rsidTr="00A63A53">
        <w:trPr>
          <w:trHeight w:val="144"/>
          <w:tblCellSpacing w:w="20" w:type="nil"/>
        </w:trPr>
        <w:tc>
          <w:tcPr>
            <w:tcW w:w="0" w:type="auto"/>
            <w:gridSpan w:val="6"/>
            <w:tcMar>
              <w:top w:w="50" w:type="dxa"/>
              <w:left w:w="100" w:type="dxa"/>
            </w:tcMar>
            <w:vAlign w:val="center"/>
          </w:tcPr>
          <w:p w:rsidR="008C0EF4" w:rsidRDefault="008C0EF4" w:rsidP="00A63A53">
            <w:pPr>
              <w:spacing w:after="0"/>
              <w:ind w:left="135"/>
            </w:pPr>
            <w:r w:rsidRPr="00CC2109">
              <w:rPr>
                <w:rFonts w:ascii="Times New Roman" w:hAnsi="Times New Roman"/>
                <w:b/>
                <w:color w:val="000000"/>
                <w:sz w:val="24"/>
                <w:lang w:val="ru-RU"/>
              </w:rPr>
              <w:t>Раздел 3.</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3.1</w:t>
            </w:r>
          </w:p>
        </w:tc>
        <w:tc>
          <w:tcPr>
            <w:tcW w:w="3168" w:type="dxa"/>
            <w:tcMar>
              <w:top w:w="50" w:type="dxa"/>
              <w:left w:w="100" w:type="dxa"/>
            </w:tcMar>
            <w:vAlign w:val="center"/>
          </w:tcPr>
          <w:p w:rsidR="008C0EF4" w:rsidRDefault="008C0EF4" w:rsidP="00A63A53">
            <w:pPr>
              <w:spacing w:after="0"/>
              <w:ind w:left="135"/>
            </w:pPr>
            <w:r w:rsidRPr="00CC210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3.2</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C0EF4" w:rsidRDefault="008C0EF4" w:rsidP="00A63A53"/>
        </w:tc>
        <w:tc>
          <w:tcPr>
            <w:tcW w:w="1768" w:type="dxa"/>
            <w:tcMar>
              <w:top w:w="50" w:type="dxa"/>
              <w:left w:w="100" w:type="dxa"/>
            </w:tcMar>
            <w:vAlign w:val="center"/>
          </w:tcPr>
          <w:p w:rsidR="008C0EF4" w:rsidRDefault="008C0EF4" w:rsidP="00A63A53"/>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RPr="00084B4D"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41837</w:t>
              </w:r>
              <w:r>
                <w:rPr>
                  <w:rFonts w:ascii="Times New Roman" w:hAnsi="Times New Roman"/>
                  <w:color w:val="0000FF"/>
                  <w:u w:val="single"/>
                </w:rPr>
                <w:t>c</w:t>
              </w:r>
            </w:hyperlink>
          </w:p>
        </w:tc>
      </w:tr>
      <w:tr w:rsidR="008C0EF4" w:rsidTr="00A63A53">
        <w:trPr>
          <w:trHeight w:val="144"/>
          <w:tblCellSpacing w:w="20" w:type="nil"/>
        </w:trPr>
        <w:tc>
          <w:tcPr>
            <w:tcW w:w="0" w:type="auto"/>
            <w:gridSpan w:val="2"/>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C0EF4" w:rsidRDefault="008C0EF4" w:rsidP="00A63A53"/>
        </w:tc>
      </w:tr>
    </w:tbl>
    <w:p w:rsidR="008C0EF4" w:rsidRDefault="008C0EF4" w:rsidP="008C0EF4">
      <w:pPr>
        <w:sectPr w:rsidR="008C0EF4">
          <w:pgSz w:w="16383" w:h="11906" w:orient="landscape"/>
          <w:pgMar w:top="1134" w:right="850" w:bottom="1134" w:left="1701" w:header="720" w:footer="720" w:gutter="0"/>
          <w:cols w:space="720"/>
        </w:sectPr>
      </w:pPr>
    </w:p>
    <w:p w:rsidR="008C0EF4" w:rsidRDefault="008C0EF4" w:rsidP="008C0EF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8C0EF4" w:rsidTr="00A63A53">
        <w:trPr>
          <w:trHeight w:val="144"/>
          <w:tblCellSpacing w:w="20" w:type="nil"/>
        </w:trPr>
        <w:tc>
          <w:tcPr>
            <w:tcW w:w="492"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 п/п </w:t>
            </w:r>
          </w:p>
          <w:p w:rsidR="008C0EF4" w:rsidRDefault="008C0EF4" w:rsidP="00A63A53">
            <w:pPr>
              <w:spacing w:after="0"/>
              <w:ind w:left="135"/>
            </w:pPr>
          </w:p>
        </w:tc>
        <w:tc>
          <w:tcPr>
            <w:tcW w:w="3168"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Наименование разделов и тем программы </w:t>
            </w:r>
          </w:p>
          <w:p w:rsidR="008C0EF4" w:rsidRDefault="008C0EF4" w:rsidP="00A63A53">
            <w:pPr>
              <w:spacing w:after="0"/>
              <w:ind w:left="135"/>
            </w:pPr>
          </w:p>
        </w:tc>
        <w:tc>
          <w:tcPr>
            <w:tcW w:w="0" w:type="auto"/>
            <w:gridSpan w:val="3"/>
            <w:tcMar>
              <w:top w:w="50" w:type="dxa"/>
              <w:left w:w="100" w:type="dxa"/>
            </w:tcMar>
            <w:vAlign w:val="center"/>
          </w:tcPr>
          <w:p w:rsidR="008C0EF4" w:rsidRDefault="008C0EF4" w:rsidP="00A63A5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Электронные (цифровые) образовательные ресурсы </w:t>
            </w:r>
          </w:p>
          <w:p w:rsidR="008C0EF4" w:rsidRDefault="008C0EF4" w:rsidP="00A63A53">
            <w:pPr>
              <w:spacing w:after="0"/>
              <w:ind w:left="135"/>
            </w:pPr>
          </w:p>
        </w:tc>
      </w:tr>
      <w:tr w:rsidR="008C0EF4" w:rsidTr="00A63A53">
        <w:trPr>
          <w:trHeight w:val="144"/>
          <w:tblCellSpacing w:w="20" w:type="nil"/>
        </w:trPr>
        <w:tc>
          <w:tcPr>
            <w:tcW w:w="0" w:type="auto"/>
            <w:vMerge/>
            <w:tcBorders>
              <w:top w:val="nil"/>
            </w:tcBorders>
            <w:tcMar>
              <w:top w:w="50" w:type="dxa"/>
              <w:left w:w="100" w:type="dxa"/>
            </w:tcMar>
          </w:tcPr>
          <w:p w:rsidR="008C0EF4" w:rsidRDefault="008C0EF4" w:rsidP="00A63A53"/>
        </w:tc>
        <w:tc>
          <w:tcPr>
            <w:tcW w:w="0" w:type="auto"/>
            <w:vMerge/>
            <w:tcBorders>
              <w:top w:val="nil"/>
            </w:tcBorders>
            <w:tcMar>
              <w:top w:w="50" w:type="dxa"/>
              <w:left w:w="100" w:type="dxa"/>
            </w:tcMar>
          </w:tcPr>
          <w:p w:rsidR="008C0EF4" w:rsidRDefault="008C0EF4" w:rsidP="00A63A53"/>
        </w:tc>
        <w:tc>
          <w:tcPr>
            <w:tcW w:w="960"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Всего </w:t>
            </w:r>
          </w:p>
          <w:p w:rsidR="008C0EF4" w:rsidRDefault="008C0EF4" w:rsidP="00A63A53">
            <w:pPr>
              <w:spacing w:after="0"/>
              <w:ind w:left="135"/>
            </w:pPr>
          </w:p>
        </w:tc>
        <w:tc>
          <w:tcPr>
            <w:tcW w:w="1680"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Контрольные работы </w:t>
            </w:r>
          </w:p>
          <w:p w:rsidR="008C0EF4" w:rsidRDefault="008C0EF4" w:rsidP="00A63A53">
            <w:pPr>
              <w:spacing w:after="0"/>
              <w:ind w:left="135"/>
            </w:pPr>
          </w:p>
        </w:tc>
        <w:tc>
          <w:tcPr>
            <w:tcW w:w="1768" w:type="dxa"/>
            <w:tcMar>
              <w:top w:w="50" w:type="dxa"/>
              <w:left w:w="100" w:type="dxa"/>
            </w:tcMar>
            <w:vAlign w:val="center"/>
          </w:tcPr>
          <w:p w:rsidR="008C0EF4" w:rsidRDefault="008C0EF4" w:rsidP="00A63A53">
            <w:pPr>
              <w:spacing w:after="0"/>
              <w:ind w:left="135"/>
            </w:pPr>
            <w:r>
              <w:rPr>
                <w:rFonts w:ascii="Times New Roman" w:hAnsi="Times New Roman"/>
                <w:b/>
                <w:color w:val="000000"/>
                <w:sz w:val="24"/>
              </w:rPr>
              <w:t xml:space="preserve">Практические работы </w:t>
            </w:r>
          </w:p>
          <w:p w:rsidR="008C0EF4" w:rsidRDefault="008C0EF4" w:rsidP="00A63A53">
            <w:pPr>
              <w:spacing w:after="0"/>
              <w:ind w:left="135"/>
            </w:pPr>
          </w:p>
        </w:tc>
        <w:tc>
          <w:tcPr>
            <w:tcW w:w="0" w:type="auto"/>
            <w:vMerge/>
            <w:tcBorders>
              <w:top w:val="nil"/>
            </w:tcBorders>
            <w:tcMar>
              <w:top w:w="50" w:type="dxa"/>
              <w:left w:w="100" w:type="dxa"/>
            </w:tcMar>
          </w:tcPr>
          <w:p w:rsidR="008C0EF4" w:rsidRDefault="008C0EF4" w:rsidP="00A63A53"/>
        </w:tc>
      </w:tr>
      <w:tr w:rsidR="008C0EF4" w:rsidRPr="00084B4D" w:rsidTr="00A63A53">
        <w:trPr>
          <w:trHeight w:val="144"/>
          <w:tblCellSpacing w:w="20" w:type="nil"/>
        </w:trPr>
        <w:tc>
          <w:tcPr>
            <w:tcW w:w="0" w:type="auto"/>
            <w:gridSpan w:val="6"/>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b/>
                <w:color w:val="000000"/>
                <w:sz w:val="24"/>
                <w:lang w:val="ru-RU"/>
              </w:rPr>
              <w:t>Раздел 1.</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Вещество и химические реакции</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1.1</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1.2</w:t>
            </w:r>
          </w:p>
        </w:tc>
        <w:tc>
          <w:tcPr>
            <w:tcW w:w="3168" w:type="dxa"/>
            <w:tcMar>
              <w:top w:w="50" w:type="dxa"/>
              <w:left w:w="100" w:type="dxa"/>
            </w:tcMar>
            <w:vAlign w:val="center"/>
          </w:tcPr>
          <w:p w:rsidR="008C0EF4" w:rsidRDefault="008C0EF4" w:rsidP="00A63A53">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1.3</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C0EF4" w:rsidRDefault="008C0EF4" w:rsidP="00A63A53"/>
        </w:tc>
      </w:tr>
      <w:tr w:rsidR="008C0EF4" w:rsidRPr="00084B4D" w:rsidTr="00A63A53">
        <w:trPr>
          <w:trHeight w:val="144"/>
          <w:tblCellSpacing w:w="20" w:type="nil"/>
        </w:trPr>
        <w:tc>
          <w:tcPr>
            <w:tcW w:w="0" w:type="auto"/>
            <w:gridSpan w:val="6"/>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b/>
                <w:color w:val="000000"/>
                <w:sz w:val="24"/>
                <w:lang w:val="ru-RU"/>
              </w:rPr>
              <w:t>Раздел 2.</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Неметаллы и их соединения</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2.1</w:t>
            </w:r>
          </w:p>
        </w:tc>
        <w:tc>
          <w:tcPr>
            <w:tcW w:w="3168" w:type="dxa"/>
            <w:tcMar>
              <w:top w:w="50" w:type="dxa"/>
              <w:left w:w="100" w:type="dxa"/>
            </w:tcMar>
            <w:vAlign w:val="center"/>
          </w:tcPr>
          <w:p w:rsidR="008C0EF4" w:rsidRDefault="008C0EF4" w:rsidP="00A63A53">
            <w:pPr>
              <w:spacing w:after="0"/>
              <w:ind w:left="135"/>
            </w:pPr>
            <w:r w:rsidRPr="00CC21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CC210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2.2</w:t>
            </w:r>
          </w:p>
        </w:tc>
        <w:tc>
          <w:tcPr>
            <w:tcW w:w="3168" w:type="dxa"/>
            <w:tcMar>
              <w:top w:w="50" w:type="dxa"/>
              <w:left w:w="100" w:type="dxa"/>
            </w:tcMar>
            <w:vAlign w:val="center"/>
          </w:tcPr>
          <w:p w:rsidR="008C0EF4" w:rsidRDefault="008C0EF4" w:rsidP="00A63A53">
            <w:pPr>
              <w:spacing w:after="0"/>
              <w:ind w:left="135"/>
            </w:pPr>
            <w:r w:rsidRPr="00CC21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CC210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2.3</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CC210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2.4</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CC210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C0EF4" w:rsidRDefault="008C0EF4" w:rsidP="00A63A53"/>
        </w:tc>
      </w:tr>
      <w:tr w:rsidR="008C0EF4" w:rsidRPr="00084B4D" w:rsidTr="00A63A53">
        <w:trPr>
          <w:trHeight w:val="144"/>
          <w:tblCellSpacing w:w="20" w:type="nil"/>
        </w:trPr>
        <w:tc>
          <w:tcPr>
            <w:tcW w:w="0" w:type="auto"/>
            <w:gridSpan w:val="6"/>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b/>
                <w:color w:val="000000"/>
                <w:sz w:val="24"/>
                <w:lang w:val="ru-RU"/>
              </w:rPr>
              <w:t>Раздел 3.</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Металлы и их соединения</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3.1</w:t>
            </w:r>
          </w:p>
        </w:tc>
        <w:tc>
          <w:tcPr>
            <w:tcW w:w="3168" w:type="dxa"/>
            <w:tcMar>
              <w:top w:w="50" w:type="dxa"/>
              <w:left w:w="100" w:type="dxa"/>
            </w:tcMar>
            <w:vAlign w:val="center"/>
          </w:tcPr>
          <w:p w:rsidR="008C0EF4" w:rsidRDefault="008C0EF4" w:rsidP="00A63A53">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3.2</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C0EF4" w:rsidRDefault="008C0EF4" w:rsidP="00A63A53"/>
        </w:tc>
      </w:tr>
      <w:tr w:rsidR="008C0EF4" w:rsidRPr="00084B4D" w:rsidTr="00A63A53">
        <w:trPr>
          <w:trHeight w:val="144"/>
          <w:tblCellSpacing w:w="20" w:type="nil"/>
        </w:trPr>
        <w:tc>
          <w:tcPr>
            <w:tcW w:w="0" w:type="auto"/>
            <w:gridSpan w:val="6"/>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b/>
                <w:color w:val="000000"/>
                <w:sz w:val="24"/>
                <w:lang w:val="ru-RU"/>
              </w:rPr>
              <w:t>Раздел 4.</w:t>
            </w:r>
            <w:r w:rsidRPr="00CC2109">
              <w:rPr>
                <w:rFonts w:ascii="Times New Roman" w:hAnsi="Times New Roman"/>
                <w:color w:val="000000"/>
                <w:sz w:val="24"/>
                <w:lang w:val="ru-RU"/>
              </w:rPr>
              <w:t xml:space="preserve"> </w:t>
            </w:r>
            <w:r w:rsidRPr="00CC2109">
              <w:rPr>
                <w:rFonts w:ascii="Times New Roman" w:hAnsi="Times New Roman"/>
                <w:b/>
                <w:color w:val="000000"/>
                <w:sz w:val="24"/>
                <w:lang w:val="ru-RU"/>
              </w:rPr>
              <w:t>Химия и окружающая среда</w:t>
            </w:r>
          </w:p>
        </w:tc>
      </w:tr>
      <w:tr w:rsidR="008C0EF4" w:rsidRPr="00084B4D" w:rsidTr="00A63A53">
        <w:trPr>
          <w:trHeight w:val="144"/>
          <w:tblCellSpacing w:w="20" w:type="nil"/>
        </w:trPr>
        <w:tc>
          <w:tcPr>
            <w:tcW w:w="492" w:type="dxa"/>
            <w:tcMar>
              <w:top w:w="50" w:type="dxa"/>
              <w:left w:w="100" w:type="dxa"/>
            </w:tcMar>
            <w:vAlign w:val="center"/>
          </w:tcPr>
          <w:p w:rsidR="008C0EF4" w:rsidRDefault="008C0EF4" w:rsidP="00A63A53">
            <w:pPr>
              <w:spacing w:after="0"/>
            </w:pPr>
            <w:r>
              <w:rPr>
                <w:rFonts w:ascii="Times New Roman" w:hAnsi="Times New Roman"/>
                <w:color w:val="000000"/>
                <w:sz w:val="24"/>
              </w:rPr>
              <w:t>4.1</w:t>
            </w:r>
          </w:p>
        </w:tc>
        <w:tc>
          <w:tcPr>
            <w:tcW w:w="3168"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C0EF4" w:rsidRDefault="008C0EF4" w:rsidP="00A63A53"/>
        </w:tc>
      </w:tr>
      <w:tr w:rsidR="008C0EF4" w:rsidRPr="00084B4D" w:rsidTr="00A63A53">
        <w:trPr>
          <w:trHeight w:val="144"/>
          <w:tblCellSpacing w:w="20" w:type="nil"/>
        </w:trPr>
        <w:tc>
          <w:tcPr>
            <w:tcW w:w="0" w:type="auto"/>
            <w:gridSpan w:val="2"/>
            <w:tcMar>
              <w:top w:w="50" w:type="dxa"/>
              <w:left w:w="100" w:type="dxa"/>
            </w:tcMar>
            <w:vAlign w:val="center"/>
          </w:tcPr>
          <w:p w:rsidR="008C0EF4" w:rsidRDefault="008C0EF4" w:rsidP="00A63A5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2109">
                <w:rPr>
                  <w:rFonts w:ascii="Times New Roman" w:hAnsi="Times New Roman"/>
                  <w:color w:val="0000FF"/>
                  <w:u w:val="single"/>
                  <w:lang w:val="ru-RU"/>
                </w:rPr>
                <w:t>://</w:t>
              </w:r>
              <w:r>
                <w:rPr>
                  <w:rFonts w:ascii="Times New Roman" w:hAnsi="Times New Roman"/>
                  <w:color w:val="0000FF"/>
                  <w:u w:val="single"/>
                </w:rPr>
                <w:t>m</w:t>
              </w:r>
              <w:r w:rsidRPr="00CC2109">
                <w:rPr>
                  <w:rFonts w:ascii="Times New Roman" w:hAnsi="Times New Roman"/>
                  <w:color w:val="0000FF"/>
                  <w:u w:val="single"/>
                  <w:lang w:val="ru-RU"/>
                </w:rPr>
                <w:t>.</w:t>
              </w:r>
              <w:r>
                <w:rPr>
                  <w:rFonts w:ascii="Times New Roman" w:hAnsi="Times New Roman"/>
                  <w:color w:val="0000FF"/>
                  <w:u w:val="single"/>
                </w:rPr>
                <w:t>edsoo</w:t>
              </w:r>
              <w:r w:rsidRPr="00CC2109">
                <w:rPr>
                  <w:rFonts w:ascii="Times New Roman" w:hAnsi="Times New Roman"/>
                  <w:color w:val="0000FF"/>
                  <w:u w:val="single"/>
                  <w:lang w:val="ru-RU"/>
                </w:rPr>
                <w:t>.</w:t>
              </w:r>
              <w:r>
                <w:rPr>
                  <w:rFonts w:ascii="Times New Roman" w:hAnsi="Times New Roman"/>
                  <w:color w:val="0000FF"/>
                  <w:u w:val="single"/>
                </w:rPr>
                <w:t>ru</w:t>
              </w:r>
              <w:r w:rsidRPr="00CC2109">
                <w:rPr>
                  <w:rFonts w:ascii="Times New Roman" w:hAnsi="Times New Roman"/>
                  <w:color w:val="0000FF"/>
                  <w:u w:val="single"/>
                  <w:lang w:val="ru-RU"/>
                </w:rPr>
                <w:t>/7</w:t>
              </w:r>
              <w:r>
                <w:rPr>
                  <w:rFonts w:ascii="Times New Roman" w:hAnsi="Times New Roman"/>
                  <w:color w:val="0000FF"/>
                  <w:u w:val="single"/>
                </w:rPr>
                <w:t>f</w:t>
              </w:r>
              <w:r w:rsidRPr="00CC2109">
                <w:rPr>
                  <w:rFonts w:ascii="Times New Roman" w:hAnsi="Times New Roman"/>
                  <w:color w:val="0000FF"/>
                  <w:u w:val="single"/>
                  <w:lang w:val="ru-RU"/>
                </w:rPr>
                <w:t>41</w:t>
              </w:r>
              <w:r>
                <w:rPr>
                  <w:rFonts w:ascii="Times New Roman" w:hAnsi="Times New Roman"/>
                  <w:color w:val="0000FF"/>
                  <w:u w:val="single"/>
                </w:rPr>
                <w:t>a</w:t>
              </w:r>
              <w:r w:rsidRPr="00CC2109">
                <w:rPr>
                  <w:rFonts w:ascii="Times New Roman" w:hAnsi="Times New Roman"/>
                  <w:color w:val="0000FF"/>
                  <w:u w:val="single"/>
                  <w:lang w:val="ru-RU"/>
                </w:rPr>
                <w:t>636</w:t>
              </w:r>
            </w:hyperlink>
          </w:p>
        </w:tc>
      </w:tr>
      <w:tr w:rsidR="008C0EF4" w:rsidTr="00A63A53">
        <w:trPr>
          <w:trHeight w:val="144"/>
          <w:tblCellSpacing w:w="20" w:type="nil"/>
        </w:trPr>
        <w:tc>
          <w:tcPr>
            <w:tcW w:w="0" w:type="auto"/>
            <w:gridSpan w:val="2"/>
            <w:tcMar>
              <w:top w:w="50" w:type="dxa"/>
              <w:left w:w="100" w:type="dxa"/>
            </w:tcMar>
            <w:vAlign w:val="center"/>
          </w:tcPr>
          <w:p w:rsidR="008C0EF4" w:rsidRPr="00CC2109" w:rsidRDefault="008C0EF4" w:rsidP="00A63A53">
            <w:pPr>
              <w:spacing w:after="0"/>
              <w:ind w:left="135"/>
              <w:rPr>
                <w:lang w:val="ru-RU"/>
              </w:rPr>
            </w:pPr>
            <w:r w:rsidRPr="00CC210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C0EF4" w:rsidRDefault="008C0EF4" w:rsidP="00A63A53">
            <w:pPr>
              <w:spacing w:after="0"/>
              <w:ind w:left="135"/>
              <w:jc w:val="center"/>
            </w:pPr>
            <w:r w:rsidRPr="00CC210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C0EF4" w:rsidRDefault="008C0EF4" w:rsidP="00A63A53">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8C0EF4" w:rsidRDefault="008C0EF4" w:rsidP="00A63A53"/>
        </w:tc>
      </w:tr>
    </w:tbl>
    <w:p w:rsidR="008C0EF4" w:rsidRDefault="008C0EF4" w:rsidP="008C0EF4">
      <w:pPr>
        <w:sectPr w:rsidR="008C0EF4">
          <w:pgSz w:w="16383" w:h="11906" w:orient="landscape"/>
          <w:pgMar w:top="1134" w:right="850" w:bottom="1134" w:left="1701" w:header="720" w:footer="720" w:gutter="0"/>
          <w:cols w:space="720"/>
        </w:sectPr>
      </w:pPr>
    </w:p>
    <w:p w:rsidR="0079318C" w:rsidRDefault="0079318C"/>
    <w:sectPr w:rsidR="00793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41659"/>
    <w:multiLevelType w:val="multilevel"/>
    <w:tmpl w:val="0756E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D65F21"/>
    <w:multiLevelType w:val="multilevel"/>
    <w:tmpl w:val="749015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F4"/>
    <w:rsid w:val="003A5E7C"/>
    <w:rsid w:val="0046452B"/>
    <w:rsid w:val="0079318C"/>
    <w:rsid w:val="008C0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6392"/>
  <w15:chartTrackingRefBased/>
  <w15:docId w15:val="{32CA8A0A-4F62-4B9F-8691-FEF17076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EF4"/>
    <w:pPr>
      <w:spacing w:after="200" w:line="276" w:lineRule="auto"/>
    </w:pPr>
    <w:rPr>
      <w:lang w:val="en-US"/>
    </w:rPr>
  </w:style>
  <w:style w:type="paragraph" w:styleId="1">
    <w:name w:val="heading 1"/>
    <w:basedOn w:val="a"/>
    <w:next w:val="a"/>
    <w:link w:val="10"/>
    <w:uiPriority w:val="9"/>
    <w:qFormat/>
    <w:rsid w:val="008C0EF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C0EF4"/>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C0EF4"/>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C0EF4"/>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EF4"/>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8C0EF4"/>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8C0EF4"/>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8C0EF4"/>
    <w:rPr>
      <w:rFonts w:asciiTheme="majorHAnsi" w:eastAsiaTheme="majorEastAsia" w:hAnsiTheme="majorHAnsi" w:cstheme="majorBidi"/>
      <w:b/>
      <w:bCs/>
      <w:i/>
      <w:iCs/>
      <w:color w:val="4472C4" w:themeColor="accent1"/>
      <w:lang w:val="en-US"/>
    </w:rPr>
  </w:style>
  <w:style w:type="paragraph" w:styleId="a3">
    <w:name w:val="header"/>
    <w:basedOn w:val="a"/>
    <w:link w:val="a4"/>
    <w:uiPriority w:val="99"/>
    <w:unhideWhenUsed/>
    <w:rsid w:val="008C0EF4"/>
    <w:pPr>
      <w:tabs>
        <w:tab w:val="center" w:pos="4680"/>
        <w:tab w:val="right" w:pos="9360"/>
      </w:tabs>
    </w:pPr>
  </w:style>
  <w:style w:type="character" w:customStyle="1" w:styleId="a4">
    <w:name w:val="Верхний колонтитул Знак"/>
    <w:basedOn w:val="a0"/>
    <w:link w:val="a3"/>
    <w:uiPriority w:val="99"/>
    <w:rsid w:val="008C0EF4"/>
    <w:rPr>
      <w:lang w:val="en-US"/>
    </w:rPr>
  </w:style>
  <w:style w:type="paragraph" w:styleId="a5">
    <w:name w:val="Normal Indent"/>
    <w:basedOn w:val="a"/>
    <w:uiPriority w:val="99"/>
    <w:unhideWhenUsed/>
    <w:rsid w:val="008C0EF4"/>
    <w:pPr>
      <w:ind w:left="720"/>
    </w:pPr>
  </w:style>
  <w:style w:type="paragraph" w:styleId="a6">
    <w:name w:val="Subtitle"/>
    <w:basedOn w:val="a"/>
    <w:next w:val="a"/>
    <w:link w:val="a7"/>
    <w:uiPriority w:val="11"/>
    <w:qFormat/>
    <w:rsid w:val="008C0EF4"/>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C0EF4"/>
    <w:rPr>
      <w:rFonts w:asciiTheme="majorHAnsi" w:eastAsiaTheme="majorEastAsia" w:hAnsiTheme="majorHAnsi" w:cstheme="majorBidi"/>
      <w:i/>
      <w:iCs/>
      <w:color w:val="4472C4" w:themeColor="accent1"/>
      <w:spacing w:val="15"/>
      <w:sz w:val="24"/>
      <w:szCs w:val="24"/>
      <w:lang w:val="en-US"/>
    </w:rPr>
  </w:style>
  <w:style w:type="paragraph" w:styleId="a8">
    <w:name w:val="Title"/>
    <w:basedOn w:val="a"/>
    <w:next w:val="a"/>
    <w:link w:val="a9"/>
    <w:uiPriority w:val="10"/>
    <w:qFormat/>
    <w:rsid w:val="008C0EF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C0EF4"/>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8C0EF4"/>
    <w:rPr>
      <w:i/>
      <w:iCs/>
    </w:rPr>
  </w:style>
  <w:style w:type="character" w:styleId="ab">
    <w:name w:val="Hyperlink"/>
    <w:basedOn w:val="a0"/>
    <w:uiPriority w:val="99"/>
    <w:unhideWhenUsed/>
    <w:rsid w:val="008C0EF4"/>
    <w:rPr>
      <w:color w:val="0563C1" w:themeColor="hyperlink"/>
      <w:u w:val="single"/>
    </w:rPr>
  </w:style>
  <w:style w:type="table" w:styleId="ac">
    <w:name w:val="Table Grid"/>
    <w:basedOn w:val="a1"/>
    <w:uiPriority w:val="59"/>
    <w:rsid w:val="008C0EF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C0EF4"/>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0" Type="http://schemas.openxmlformats.org/officeDocument/2006/relationships/hyperlink" Target="https://m.edsoo.ru/7f41a636"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7110</Words>
  <Characters>40532</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Мунира</dc:creator>
  <cp:keywords/>
  <dc:description/>
  <cp:lastModifiedBy>Мунира</cp:lastModifiedBy>
  <cp:revision>3</cp:revision>
  <dcterms:created xsi:type="dcterms:W3CDTF">2024-09-12T10:37:00Z</dcterms:created>
  <dcterms:modified xsi:type="dcterms:W3CDTF">2024-09-12T11:13:00Z</dcterms:modified>
</cp:coreProperties>
</file>